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25268F" w:rsidRPr="0025268F" w:rsidRDefault="0025268F" w:rsidP="0025268F">
      <w:pPr>
        <w:jc w:val="center"/>
        <w:rPr>
          <w:b/>
        </w:rPr>
      </w:pPr>
      <w:r w:rsidRPr="0025268F">
        <w:t xml:space="preserve">в период с </w:t>
      </w:r>
      <w:r w:rsidR="00CE095E">
        <w:t>24</w:t>
      </w:r>
      <w:r w:rsidRPr="0025268F">
        <w:t xml:space="preserve"> мая по </w:t>
      </w:r>
      <w:r w:rsidR="00842F86">
        <w:t>2</w:t>
      </w:r>
      <w:r w:rsidR="00CE095E">
        <w:t>8</w:t>
      </w:r>
      <w:r w:rsidRPr="0025268F">
        <w:t xml:space="preserve"> мая 2021 г.</w:t>
      </w:r>
    </w:p>
    <w:p w:rsidR="00E35983" w:rsidRPr="00E35983" w:rsidRDefault="00E35983" w:rsidP="009D1A1D">
      <w:pPr>
        <w:pStyle w:val="Style1"/>
        <w:widowControl/>
        <w:rPr>
          <w:rStyle w:val="FontStyle18"/>
          <w:b w:val="0"/>
          <w:sz w:val="24"/>
          <w:szCs w:val="24"/>
        </w:rPr>
      </w:pPr>
    </w:p>
    <w:p w:rsidR="005071A3" w:rsidRPr="00883EA9" w:rsidRDefault="00920DA0" w:rsidP="000B47DA">
      <w:pPr>
        <w:rPr>
          <w:rStyle w:val="FontStyle18"/>
          <w:b w:val="0"/>
          <w:sz w:val="24"/>
          <w:szCs w:val="26"/>
        </w:rPr>
      </w:pPr>
      <w:r w:rsidRPr="00883EA9">
        <w:rPr>
          <w:rStyle w:val="FontStyle18"/>
          <w:b w:val="0"/>
          <w:sz w:val="24"/>
          <w:szCs w:val="26"/>
        </w:rPr>
        <w:t xml:space="preserve">от </w:t>
      </w:r>
      <w:r w:rsidR="00CE095E">
        <w:rPr>
          <w:rStyle w:val="FontStyle18"/>
          <w:b w:val="0"/>
          <w:sz w:val="24"/>
          <w:szCs w:val="26"/>
        </w:rPr>
        <w:t>1</w:t>
      </w:r>
      <w:r w:rsidR="007D6B9C" w:rsidRPr="00883EA9">
        <w:rPr>
          <w:rStyle w:val="FontStyle18"/>
          <w:b w:val="0"/>
          <w:sz w:val="24"/>
          <w:szCs w:val="26"/>
        </w:rPr>
        <w:t>2</w:t>
      </w:r>
      <w:r w:rsidR="007A3B0B" w:rsidRPr="00883EA9">
        <w:rPr>
          <w:rStyle w:val="FontStyle18"/>
          <w:b w:val="0"/>
          <w:sz w:val="24"/>
          <w:szCs w:val="26"/>
        </w:rPr>
        <w:t>.</w:t>
      </w:r>
      <w:r w:rsidR="00F77C95" w:rsidRPr="00883EA9">
        <w:rPr>
          <w:rStyle w:val="FontStyle18"/>
          <w:b w:val="0"/>
          <w:sz w:val="24"/>
          <w:szCs w:val="26"/>
        </w:rPr>
        <w:t>0</w:t>
      </w:r>
      <w:r w:rsidR="00CE095E">
        <w:rPr>
          <w:rStyle w:val="FontStyle18"/>
          <w:b w:val="0"/>
          <w:sz w:val="24"/>
          <w:szCs w:val="26"/>
        </w:rPr>
        <w:t>5</w:t>
      </w:r>
      <w:r w:rsidR="00267E56" w:rsidRPr="00883EA9">
        <w:rPr>
          <w:rStyle w:val="FontStyle18"/>
          <w:b w:val="0"/>
          <w:sz w:val="24"/>
          <w:szCs w:val="26"/>
        </w:rPr>
        <w:t>.202</w:t>
      </w:r>
      <w:r w:rsidR="00F77C95" w:rsidRPr="00883EA9">
        <w:rPr>
          <w:rStyle w:val="FontStyle18"/>
          <w:b w:val="0"/>
          <w:sz w:val="24"/>
          <w:szCs w:val="26"/>
        </w:rPr>
        <w:t>1</w:t>
      </w:r>
      <w:r w:rsidR="006715B6" w:rsidRPr="00883EA9">
        <w:rPr>
          <w:rStyle w:val="FontStyle18"/>
          <w:b w:val="0"/>
          <w:sz w:val="24"/>
          <w:szCs w:val="26"/>
        </w:rPr>
        <w:t xml:space="preserve">                                                          </w:t>
      </w:r>
      <w:r w:rsidR="002A0D8D" w:rsidRPr="00883EA9">
        <w:rPr>
          <w:rStyle w:val="FontStyle18"/>
          <w:b w:val="0"/>
          <w:sz w:val="24"/>
          <w:szCs w:val="26"/>
        </w:rPr>
        <w:t xml:space="preserve">                            </w:t>
      </w:r>
      <w:r w:rsidR="000B47DA" w:rsidRPr="00883EA9">
        <w:rPr>
          <w:rStyle w:val="FontStyle18"/>
          <w:b w:val="0"/>
          <w:sz w:val="24"/>
          <w:szCs w:val="26"/>
        </w:rPr>
        <w:tab/>
      </w:r>
      <w:r w:rsidR="000B47DA" w:rsidRPr="00883EA9">
        <w:rPr>
          <w:rStyle w:val="FontStyle18"/>
          <w:b w:val="0"/>
          <w:sz w:val="24"/>
          <w:szCs w:val="26"/>
        </w:rPr>
        <w:tab/>
        <w:t xml:space="preserve">    </w:t>
      </w:r>
      <w:r w:rsidR="00883EA9">
        <w:rPr>
          <w:rStyle w:val="FontStyle18"/>
          <w:b w:val="0"/>
          <w:sz w:val="24"/>
          <w:szCs w:val="26"/>
        </w:rPr>
        <w:t xml:space="preserve">    </w:t>
      </w:r>
      <w:r w:rsidR="000E0059" w:rsidRPr="00883EA9">
        <w:rPr>
          <w:rStyle w:val="FontStyle18"/>
          <w:b w:val="0"/>
          <w:sz w:val="24"/>
          <w:szCs w:val="26"/>
        </w:rPr>
        <w:t>Санкт-</w:t>
      </w:r>
      <w:r w:rsidRPr="00883EA9">
        <w:rPr>
          <w:rStyle w:val="FontStyle18"/>
          <w:b w:val="0"/>
          <w:sz w:val="24"/>
          <w:szCs w:val="26"/>
        </w:rPr>
        <w:t>Петербург</w:t>
      </w:r>
    </w:p>
    <w:p w:rsidR="00883EA9" w:rsidRPr="002A0D8D" w:rsidRDefault="00883EA9" w:rsidP="000B47DA">
      <w:pPr>
        <w:rPr>
          <w:rStyle w:val="FontStyle18"/>
          <w:b w:val="0"/>
          <w:sz w:val="26"/>
          <w:szCs w:val="26"/>
        </w:rPr>
      </w:pPr>
    </w:p>
    <w:p w:rsidR="00E35983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F17E43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>
        <w:rPr>
          <w:rStyle w:val="FontStyle18"/>
          <w:b w:val="0"/>
          <w:sz w:val="24"/>
          <w:szCs w:val="24"/>
        </w:rPr>
        <w:t xml:space="preserve">региональной </w:t>
      </w:r>
      <w:r w:rsidRPr="00F17E43">
        <w:rPr>
          <w:rStyle w:val="FontStyle18"/>
          <w:b w:val="0"/>
          <w:sz w:val="24"/>
          <w:szCs w:val="24"/>
        </w:rPr>
        <w:t>ярмарке</w:t>
      </w:r>
      <w:r w:rsidR="00226A21">
        <w:rPr>
          <w:rStyle w:val="FontStyle18"/>
          <w:b w:val="0"/>
          <w:sz w:val="24"/>
          <w:szCs w:val="24"/>
        </w:rPr>
        <w:t xml:space="preserve"> </w:t>
      </w:r>
      <w:r w:rsidRPr="00F17E43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F17E43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25268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с </w:t>
      </w:r>
      <w:r w:rsidR="00CE095E">
        <w:t>24</w:t>
      </w:r>
      <w:r w:rsidR="007556B7">
        <w:t xml:space="preserve"> мая по </w:t>
      </w:r>
      <w:r w:rsidR="00842F86">
        <w:t>2</w:t>
      </w:r>
      <w:r w:rsidR="00CE095E">
        <w:t>8</w:t>
      </w:r>
      <w:r w:rsidR="0025268F" w:rsidRPr="0025268F">
        <w:t xml:space="preserve"> мая 2021 г.</w:t>
      </w:r>
      <w:r w:rsidR="0025268F">
        <w:t xml:space="preserve"> </w:t>
      </w:r>
      <w:r w:rsidRPr="00F17E43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>
        <w:rPr>
          <w:rStyle w:val="FontStyle18"/>
          <w:b w:val="0"/>
          <w:sz w:val="24"/>
          <w:szCs w:val="24"/>
        </w:rPr>
        <w:t xml:space="preserve">претендентам по </w:t>
      </w:r>
      <w:r w:rsidRPr="00F17E43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2473"/>
        <w:gridCol w:w="1672"/>
        <w:gridCol w:w="1806"/>
        <w:gridCol w:w="3533"/>
      </w:tblGrid>
      <w:tr w:rsidR="000579B4" w:rsidRPr="000579B4" w:rsidTr="00200611">
        <w:trPr>
          <w:trHeight w:val="328"/>
        </w:trPr>
        <w:tc>
          <w:tcPr>
            <w:tcW w:w="348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№ п/п</w:t>
            </w:r>
          </w:p>
        </w:tc>
        <w:tc>
          <w:tcPr>
            <w:tcW w:w="1213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Регистрационный номер</w:t>
            </w:r>
          </w:p>
        </w:tc>
        <w:tc>
          <w:tcPr>
            <w:tcW w:w="820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Дата регистрации</w:t>
            </w:r>
          </w:p>
        </w:tc>
        <w:tc>
          <w:tcPr>
            <w:tcW w:w="886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Заявитель</w:t>
            </w:r>
          </w:p>
        </w:tc>
        <w:tc>
          <w:tcPr>
            <w:tcW w:w="1733" w:type="pct"/>
            <w:vAlign w:val="center"/>
          </w:tcPr>
          <w:p w:rsidR="000579B4" w:rsidRPr="000579B4" w:rsidRDefault="00AE546A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ППП8-2021/321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Удальцов Максим Александрович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Кафе. Мучные, сдобные кондитерские изделия.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ППП8-2021/323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Джумабаева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Мария Сергеевна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ППП8-2021/325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Корнеев Виталий Иванович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национального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06DE5">
              <w:rPr>
                <w:color w:val="000000"/>
                <w:sz w:val="22"/>
                <w:szCs w:val="22"/>
              </w:rPr>
              <w:t>США,Франция</w:t>
            </w:r>
            <w:proofErr w:type="spellEnd"/>
            <w:proofErr w:type="gramEnd"/>
            <w:r w:rsidRPr="00D06DE5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ППП8-2021/327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 xml:space="preserve">Москалев Илья Сергеевич ИП  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итальянской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ППП8-2021/329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Москалюк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Иван Сергеевич ИП 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ППП8-2021/331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Ложеницын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Кирилл Андреевич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кухни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ППП8-2021/333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Бондаренко Глеб Андреевич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ППП8-2021/335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Шохонова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Ксения Игоревна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</w:t>
            </w:r>
            <w:bookmarkStart w:id="0" w:name="_GoBack"/>
            <w:bookmarkEnd w:id="0"/>
            <w:r w:rsidRPr="00D06DE5">
              <w:rPr>
                <w:color w:val="000000"/>
                <w:sz w:val="22"/>
                <w:szCs w:val="22"/>
              </w:rPr>
              <w:t>овление блюд из морепродуктов.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ППП8-2021/337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 xml:space="preserve">Румянцева Юлия Валерьевна ИП 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 xml:space="preserve">Кафе. Выпечка: мучные, сдобные кондитерские изделия,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круассаны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, сырники 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ППП8-2021/339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Соколов Дмитрий Антонович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Кафе. Приготовление десертных блюд.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ППП8-2021/341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Морема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 основе креветок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ППП8-2021/343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Ключук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Виктор Викторович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ППП8-2021/345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Чекмарев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Роман Викторович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 xml:space="preserve">Закусочная специализированная. Приготовление блюд национальной мексиканской кухни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кухни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>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ППП8-2021/347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Лапша и шалости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на основе курицы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ППП8-2021/349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Вайчюс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Артурас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Альвидасович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>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ППП8-2021/351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Автобуси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ППП8-2021/353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Вайо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кухни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ППП8-2021/355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Москалева Ирина Вячеславовна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 xml:space="preserve">Кафе. Кондитерские </w:t>
            </w:r>
            <w:proofErr w:type="gramStart"/>
            <w:r w:rsidRPr="00D06DE5">
              <w:rPr>
                <w:color w:val="000000"/>
                <w:sz w:val="22"/>
                <w:szCs w:val="22"/>
              </w:rPr>
              <w:t>изделия(</w:t>
            </w:r>
            <w:proofErr w:type="gramEnd"/>
            <w:r w:rsidRPr="00D06DE5">
              <w:rPr>
                <w:color w:val="000000"/>
                <w:sz w:val="22"/>
                <w:szCs w:val="22"/>
              </w:rPr>
              <w:t xml:space="preserve">чешские 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трдельники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>, сдобная выпечка)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ППП8-2021/357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04.05.2021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Петров Михаил Сергеевич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ППП8-2021/359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Якушев Алексей Геннадьевич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вьетнамской кухни.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ППП8-2021/361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Гудченко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Андрей Евгеньевич ИП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ППП8-2021/363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Столовкин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фуда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Японии, Кореи, Индонезии Китая.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ППП8-2021/365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Здоровая и Богатая Еда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Кафе. Приготовление выпечки национальной кухни</w:t>
            </w:r>
          </w:p>
        </w:tc>
      </w:tr>
      <w:tr w:rsidR="00D06DE5" w:rsidRPr="00200611" w:rsidTr="00200611">
        <w:trPr>
          <w:trHeight w:val="328"/>
        </w:trPr>
        <w:tc>
          <w:tcPr>
            <w:tcW w:w="348" w:type="pct"/>
            <w:vAlign w:val="center"/>
          </w:tcPr>
          <w:p w:rsidR="00D06DE5" w:rsidRPr="000579B4" w:rsidRDefault="00D06DE5" w:rsidP="00D06DE5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213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ППП8-2021/367</w:t>
            </w:r>
          </w:p>
        </w:tc>
        <w:tc>
          <w:tcPr>
            <w:tcW w:w="820" w:type="pct"/>
            <w:vAlign w:val="center"/>
          </w:tcPr>
          <w:p w:rsidR="00D06DE5" w:rsidRPr="00D06DE5" w:rsidRDefault="00D06DE5" w:rsidP="00D06DE5">
            <w:pPr>
              <w:jc w:val="center"/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11.05.2021</w:t>
            </w:r>
          </w:p>
        </w:tc>
        <w:tc>
          <w:tcPr>
            <w:tcW w:w="886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6DE5">
              <w:rPr>
                <w:color w:val="000000"/>
                <w:sz w:val="22"/>
                <w:szCs w:val="22"/>
              </w:rPr>
              <w:t>Фуд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Эвент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DE5">
              <w:rPr>
                <w:color w:val="000000"/>
                <w:sz w:val="22"/>
                <w:szCs w:val="22"/>
              </w:rPr>
              <w:t>Фэктори</w:t>
            </w:r>
            <w:proofErr w:type="spellEnd"/>
            <w:r w:rsidRPr="00D06DE5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733" w:type="pct"/>
            <w:vAlign w:val="center"/>
          </w:tcPr>
          <w:p w:rsidR="00D06DE5" w:rsidRPr="00D06DE5" w:rsidRDefault="00D06DE5" w:rsidP="00D06DE5">
            <w:pPr>
              <w:rPr>
                <w:color w:val="000000"/>
                <w:sz w:val="22"/>
                <w:szCs w:val="22"/>
              </w:rPr>
            </w:pPr>
            <w:r w:rsidRPr="00D06DE5">
              <w:rPr>
                <w:color w:val="000000"/>
                <w:sz w:val="22"/>
                <w:szCs w:val="22"/>
              </w:rPr>
              <w:t>Закусочная специализированная. Приготовление блюд национальной норвежской кухни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7D6B9C" w:rsidRPr="007D6B9C" w:rsidRDefault="007D6B9C" w:rsidP="007D6B9C">
      <w:pPr>
        <w:tabs>
          <w:tab w:val="left" w:pos="426"/>
        </w:tabs>
        <w:rPr>
          <w:i/>
          <w:sz w:val="22"/>
          <w:szCs w:val="22"/>
        </w:rPr>
      </w:pPr>
      <w:r w:rsidRPr="007D6B9C">
        <w:rPr>
          <w:i/>
          <w:sz w:val="22"/>
          <w:szCs w:val="22"/>
        </w:rPr>
        <w:t>*</w:t>
      </w:r>
      <w:r w:rsidRPr="007D6B9C">
        <w:rPr>
          <w:bCs/>
          <w:i/>
          <w:sz w:val="22"/>
          <w:szCs w:val="22"/>
          <w:u w:color="FF0000"/>
        </w:rPr>
        <w:t xml:space="preserve"> Порядок предоставления торговых мест на ярмарках выходного дня и региональных ярмарках на территории Санкт-Петербурга.</w:t>
      </w:r>
    </w:p>
    <w:sectPr w:rsidR="007D6B9C" w:rsidRPr="007D6B9C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E4" w:rsidRDefault="007424E4">
      <w:r>
        <w:separator/>
      </w:r>
    </w:p>
  </w:endnote>
  <w:endnote w:type="continuationSeparator" w:id="0">
    <w:p w:rsidR="007424E4" w:rsidRDefault="007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E4" w:rsidRDefault="007424E4">
      <w:r>
        <w:separator/>
      </w:r>
    </w:p>
  </w:footnote>
  <w:footnote w:type="continuationSeparator" w:id="0">
    <w:p w:rsidR="007424E4" w:rsidRDefault="0074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D06DE5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30655"/>
    <w:rsid w:val="007424E4"/>
    <w:rsid w:val="00742D56"/>
    <w:rsid w:val="00747E7B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6C59-4CEC-48BD-9E44-B49D3646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2021-04-29T14:43:00Z</dcterms:created>
  <dcterms:modified xsi:type="dcterms:W3CDTF">2021-05-13T08:14:00Z</dcterms:modified>
</cp:coreProperties>
</file>